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52" w:rsidRPr="006172ED" w:rsidRDefault="006E2552" w:rsidP="00EC26B3">
      <w:pPr>
        <w:rPr>
          <w:rFonts w:ascii="Arial" w:hAnsi="Arial" w:cs="Arial"/>
          <w:b/>
          <w:sz w:val="28"/>
          <w:szCs w:val="28"/>
          <w:lang w:val="en-US"/>
        </w:rPr>
      </w:pPr>
    </w:p>
    <w:p w:rsidR="008634F3" w:rsidRPr="00227BE9" w:rsidRDefault="00227BE9" w:rsidP="00EC26B3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  <w:lang w:val="en-GB"/>
        </w:rPr>
        <w:t>IFAT 2018: The little “</w:t>
      </w:r>
      <w:r w:rsidR="006172ED">
        <w:rPr>
          <w:rFonts w:ascii="Arial" w:hAnsi="Arial" w:cs="Arial"/>
          <w:b/>
          <w:bCs/>
          <w:sz w:val="28"/>
          <w:szCs w:val="28"/>
          <w:lang w:val="en-GB"/>
        </w:rPr>
        <w:t>t</w:t>
      </w:r>
      <w:r>
        <w:rPr>
          <w:rFonts w:ascii="Arial" w:hAnsi="Arial" w:cs="Arial"/>
          <w:b/>
          <w:bCs/>
          <w:sz w:val="28"/>
          <w:szCs w:val="28"/>
          <w:lang w:val="en-GB"/>
        </w:rPr>
        <w:t>wo in one” Axtor</w:t>
      </w:r>
      <w:bookmarkEnd w:id="0"/>
    </w:p>
    <w:p w:rsidR="00227BE9" w:rsidRPr="006E2552" w:rsidRDefault="00EE4867" w:rsidP="00EE486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lang w:val="en-GB"/>
        </w:rPr>
        <w:t>With the new Axtor 4510 Komptech is offering an all-purpose wood chipper that is the smallest in the Axtor series, but like its bigger brothers is perfect for both chipping and shredding. It’s the perfect entry-level machine for small to medium-sized plants as well as contract service providers.</w:t>
      </w:r>
    </w:p>
    <w:p w:rsidR="00FE7F6D" w:rsidRDefault="00EE4867" w:rsidP="00FE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The new Axtor 4510 rounds out the proven Axtor series at the bottom end. Like its big b</w:t>
      </w:r>
      <w:r w:rsidR="006172ED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>others the Axtor 6010 and 8012, th</w:t>
      </w:r>
      <w:r w:rsidR="006172ED">
        <w:rPr>
          <w:rFonts w:ascii="Arial" w:hAnsi="Arial" w:cs="Arial"/>
          <w:lang w:val="en-GB"/>
        </w:rPr>
        <w:t>is</w:t>
      </w:r>
      <w:r>
        <w:rPr>
          <w:rFonts w:ascii="Arial" w:hAnsi="Arial" w:cs="Arial"/>
          <w:lang w:val="en-GB"/>
        </w:rPr>
        <w:t xml:space="preserve"> new machine can shred as well as chip, and is designed for wood and green cuttings. In shredder mode with free-swinging teeth it makes composting material, while in chipper mode with fixed blades and lower speed it makes biomass fuel that is ideal for heating plants. </w:t>
      </w:r>
    </w:p>
    <w:p w:rsidR="0065478E" w:rsidRDefault="0065478E" w:rsidP="00FE7F6D">
      <w:pPr>
        <w:spacing w:after="0" w:line="240" w:lineRule="auto"/>
        <w:rPr>
          <w:rFonts w:ascii="Arial" w:hAnsi="Arial" w:cs="Arial"/>
        </w:rPr>
      </w:pPr>
    </w:p>
    <w:p w:rsidR="00FE7F6D" w:rsidRPr="00FE7F6D" w:rsidRDefault="00A40DDD" w:rsidP="00FE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n-GB"/>
        </w:rPr>
        <w:t xml:space="preserve">With 456 HP and the same rotor dimensions as the Axtor 6010, the new Axtor is a </w:t>
      </w:r>
      <w:r w:rsidR="006172ED">
        <w:rPr>
          <w:rFonts w:ascii="Arial" w:hAnsi="Arial" w:cs="Arial"/>
          <w:color w:val="000000" w:themeColor="text1"/>
          <w:lang w:val="en-GB"/>
        </w:rPr>
        <w:t>balanced</w:t>
      </w:r>
      <w:r>
        <w:rPr>
          <w:rFonts w:ascii="Arial" w:hAnsi="Arial" w:cs="Arial"/>
          <w:color w:val="000000" w:themeColor="text1"/>
          <w:lang w:val="en-GB"/>
        </w:rPr>
        <w:t xml:space="preserve"> package with exactly the performance and economy that its target group is looking for. </w:t>
      </w:r>
      <w:r>
        <w:rPr>
          <w:rFonts w:ascii="Arial" w:hAnsi="Arial" w:cs="Arial"/>
          <w:lang w:val="en-GB"/>
        </w:rPr>
        <w:t xml:space="preserve">With its small dimensions and its total weight of 19 tonnes in the two-axle trailer version, not </w:t>
      </w:r>
      <w:r w:rsidR="006172ED">
        <w:rPr>
          <w:rFonts w:ascii="Arial" w:hAnsi="Arial" w:cs="Arial"/>
          <w:lang w:val="en-GB"/>
        </w:rPr>
        <w:t>only is it</w:t>
      </w:r>
      <w:r>
        <w:rPr>
          <w:rFonts w:ascii="Arial" w:hAnsi="Arial" w:cs="Arial"/>
          <w:lang w:val="en-GB"/>
        </w:rPr>
        <w:t xml:space="preserve"> very easy to </w:t>
      </w:r>
      <w:r w:rsidR="00A55042">
        <w:rPr>
          <w:rFonts w:ascii="Arial" w:hAnsi="Arial" w:cs="Arial"/>
          <w:lang w:val="en-GB"/>
        </w:rPr>
        <w:t>move around</w:t>
      </w:r>
      <w:r>
        <w:rPr>
          <w:rFonts w:ascii="Arial" w:hAnsi="Arial" w:cs="Arial"/>
          <w:lang w:val="en-GB"/>
        </w:rPr>
        <w:t xml:space="preserve">, </w:t>
      </w:r>
      <w:r w:rsidR="006172ED">
        <w:rPr>
          <w:rFonts w:ascii="Arial" w:hAnsi="Arial" w:cs="Arial"/>
          <w:lang w:val="en-GB"/>
        </w:rPr>
        <w:t>it’s</w:t>
      </w:r>
      <w:r>
        <w:rPr>
          <w:rFonts w:ascii="Arial" w:hAnsi="Arial" w:cs="Arial"/>
          <w:lang w:val="en-GB"/>
        </w:rPr>
        <w:t xml:space="preserve"> also right-sized for small to medium-</w:t>
      </w:r>
      <w:r w:rsidR="006172ED">
        <w:rPr>
          <w:rFonts w:ascii="Arial" w:hAnsi="Arial" w:cs="Arial"/>
          <w:lang w:val="en-GB"/>
        </w:rPr>
        <w:t>scale</w:t>
      </w:r>
      <w:r>
        <w:rPr>
          <w:rFonts w:ascii="Arial" w:hAnsi="Arial" w:cs="Arial"/>
          <w:lang w:val="en-GB"/>
        </w:rPr>
        <w:t xml:space="preserve"> facilities. Naturally, the easy transportation makes it likewise </w:t>
      </w:r>
      <w:r w:rsidR="00A55042">
        <w:rPr>
          <w:rFonts w:ascii="Arial" w:hAnsi="Arial" w:cs="Arial"/>
          <w:lang w:val="en-GB"/>
        </w:rPr>
        <w:t>ideal for</w:t>
      </w:r>
      <w:r>
        <w:rPr>
          <w:rFonts w:ascii="Arial" w:hAnsi="Arial" w:cs="Arial"/>
          <w:lang w:val="en-GB"/>
        </w:rPr>
        <w:t xml:space="preserve"> contract service providers, who need to react flexibly in terms of work sites as well as in their </w:t>
      </w:r>
      <w:r w:rsidR="006172ED">
        <w:rPr>
          <w:rFonts w:ascii="Arial" w:hAnsi="Arial" w:cs="Arial"/>
          <w:lang w:val="en-GB"/>
        </w:rPr>
        <w:t xml:space="preserve">service </w:t>
      </w:r>
      <w:r>
        <w:rPr>
          <w:rFonts w:ascii="Arial" w:hAnsi="Arial" w:cs="Arial"/>
          <w:lang w:val="en-GB"/>
        </w:rPr>
        <w:t>offerings, from shredding to chipp</w:t>
      </w:r>
      <w:r w:rsidR="00A55042">
        <w:rPr>
          <w:rFonts w:ascii="Arial" w:hAnsi="Arial" w:cs="Arial"/>
          <w:lang w:val="en-GB"/>
        </w:rPr>
        <w:t>ing</w:t>
      </w:r>
      <w:r>
        <w:rPr>
          <w:rFonts w:ascii="Arial" w:hAnsi="Arial" w:cs="Arial"/>
          <w:lang w:val="en-GB"/>
        </w:rPr>
        <w:t xml:space="preserve">. </w:t>
      </w:r>
    </w:p>
    <w:p w:rsidR="00FE7F6D" w:rsidRDefault="00FE7F6D" w:rsidP="00227BE9">
      <w:pPr>
        <w:spacing w:after="0" w:line="240" w:lineRule="auto"/>
        <w:rPr>
          <w:rFonts w:ascii="Arial" w:hAnsi="Arial" w:cs="Arial"/>
          <w:b/>
        </w:rPr>
      </w:pPr>
    </w:p>
    <w:p w:rsidR="006C51BF" w:rsidRDefault="00FE7F6D" w:rsidP="00227B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Chipping and shredding - flexible and fast conversion</w:t>
      </w:r>
    </w:p>
    <w:p w:rsidR="00C03B96" w:rsidRDefault="00C03B96" w:rsidP="00FE7F6D">
      <w:pPr>
        <w:spacing w:after="0" w:line="240" w:lineRule="auto"/>
        <w:rPr>
          <w:rFonts w:ascii="Arial" w:hAnsi="Arial" w:cs="Arial"/>
        </w:rPr>
      </w:pPr>
    </w:p>
    <w:p w:rsidR="00B071B5" w:rsidRDefault="00FE7F6D" w:rsidP="00FE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Conversion from shredder to chipper is fast and simple: In three hours or less, the free-swinging shredder blades can be </w:t>
      </w:r>
      <w:r w:rsidR="006172ED">
        <w:rPr>
          <w:rFonts w:ascii="Arial" w:hAnsi="Arial" w:cs="Arial"/>
          <w:lang w:val="en-GB"/>
        </w:rPr>
        <w:t>replaced by</w:t>
      </w:r>
      <w:r>
        <w:rPr>
          <w:rFonts w:ascii="Arial" w:hAnsi="Arial" w:cs="Arial"/>
          <w:lang w:val="en-GB"/>
        </w:rPr>
        <w:t xml:space="preserve"> fixed holders with precision-cut chipping blades or tough shredder blades. Conversion </w:t>
      </w:r>
      <w:r w:rsidR="00A55042">
        <w:rPr>
          <w:rFonts w:ascii="Arial" w:hAnsi="Arial" w:cs="Arial"/>
          <w:lang w:val="en-GB"/>
        </w:rPr>
        <w:t>using</w:t>
      </w:r>
      <w:r>
        <w:rPr>
          <w:rFonts w:ascii="Arial" w:hAnsi="Arial" w:cs="Arial"/>
          <w:lang w:val="en-GB"/>
        </w:rPr>
        <w:t xml:space="preserve"> fixed teeth is even faster, going from shredder to chipper </w:t>
      </w:r>
      <w:r w:rsidR="00A55042">
        <w:rPr>
          <w:rFonts w:ascii="Arial" w:hAnsi="Arial" w:cs="Arial"/>
          <w:lang w:val="en-GB"/>
        </w:rPr>
        <w:t>mode</w:t>
      </w:r>
      <w:r>
        <w:rPr>
          <w:rFonts w:ascii="Arial" w:hAnsi="Arial" w:cs="Arial"/>
          <w:lang w:val="en-GB"/>
        </w:rPr>
        <w:t xml:space="preserve"> in under one and a half hours. There a</w:t>
      </w:r>
      <w:r w:rsidR="00A55042">
        <w:rPr>
          <w:rFonts w:ascii="Arial" w:hAnsi="Arial" w:cs="Arial"/>
          <w:lang w:val="en-GB"/>
        </w:rPr>
        <w:t>re</w:t>
      </w:r>
      <w:r>
        <w:rPr>
          <w:rFonts w:ascii="Arial" w:hAnsi="Arial" w:cs="Arial"/>
          <w:lang w:val="en-GB"/>
        </w:rPr>
        <w:t xml:space="preserve"> few limits to the flexibility of the Axtor 4510.</w:t>
      </w:r>
    </w:p>
    <w:p w:rsidR="0065478E" w:rsidRDefault="0065478E" w:rsidP="00FE7F6D">
      <w:pPr>
        <w:spacing w:after="0" w:line="240" w:lineRule="auto"/>
        <w:rPr>
          <w:rFonts w:ascii="Arial" w:hAnsi="Arial" w:cs="Arial"/>
        </w:rPr>
      </w:pPr>
    </w:p>
    <w:p w:rsidR="00EF7868" w:rsidRDefault="00EF7868" w:rsidP="00FE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The machine can be very precisely configured </w:t>
      </w:r>
      <w:r w:rsidR="006172ED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the intended use. Whether waste wood, trunks, forestry residue, bark or green cuttings, with different blades and the right screen basket it can deliver astonishingly high throughput with </w:t>
      </w:r>
      <w:r w:rsidR="00A55042">
        <w:rPr>
          <w:rFonts w:ascii="Arial" w:hAnsi="Arial" w:cs="Arial"/>
          <w:lang w:val="en-GB"/>
        </w:rPr>
        <w:t>excellent</w:t>
      </w:r>
      <w:r>
        <w:rPr>
          <w:rFonts w:ascii="Arial" w:hAnsi="Arial" w:cs="Arial"/>
          <w:lang w:val="en-GB"/>
        </w:rPr>
        <w:t xml:space="preserve"> fuel efficiency. For example, with woody green cuttings as a structuring material for composting, throughput of up to 150 m³ per hour is possible.</w:t>
      </w:r>
    </w:p>
    <w:p w:rsidR="00EF7868" w:rsidRDefault="00EF7868" w:rsidP="00FE7F6D">
      <w:pPr>
        <w:spacing w:after="0" w:line="240" w:lineRule="auto"/>
        <w:rPr>
          <w:rFonts w:ascii="Arial" w:hAnsi="Arial" w:cs="Arial"/>
        </w:rPr>
      </w:pPr>
    </w:p>
    <w:p w:rsidR="00B071B5" w:rsidRPr="00B071B5" w:rsidRDefault="00EF7868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lang w:val="en-GB"/>
        </w:rPr>
        <w:t>Well thought out, well executed</w:t>
      </w:r>
    </w:p>
    <w:p w:rsidR="00C03B96" w:rsidRDefault="00C03B96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C03B96" w:rsidRDefault="00EF7868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en-GB"/>
        </w:rPr>
        <w:t xml:space="preserve">Komptech didn’t just downsize one of the big </w:t>
      </w:r>
      <w:r w:rsidR="00D32876">
        <w:rPr>
          <w:rFonts w:ascii="Arial" w:hAnsi="Arial" w:cs="Arial"/>
          <w:shd w:val="clear" w:color="auto" w:fill="FFFFFF"/>
          <w:lang w:val="en-GB"/>
        </w:rPr>
        <w:t>machines</w:t>
      </w:r>
      <w:r>
        <w:rPr>
          <w:rFonts w:ascii="Arial" w:hAnsi="Arial" w:cs="Arial"/>
          <w:shd w:val="clear" w:color="auto" w:fill="FFFFFF"/>
          <w:lang w:val="en-GB"/>
        </w:rPr>
        <w:t xml:space="preserve"> to a smaller scale, but instead put customer needs first, </w:t>
      </w:r>
      <w:r w:rsidR="00A55042">
        <w:rPr>
          <w:rFonts w:ascii="Arial" w:hAnsi="Arial" w:cs="Arial"/>
          <w:shd w:val="clear" w:color="auto" w:fill="FFFFFF"/>
          <w:lang w:val="en-GB"/>
        </w:rPr>
        <w:t>like</w:t>
      </w:r>
      <w:r>
        <w:rPr>
          <w:rFonts w:ascii="Arial" w:hAnsi="Arial" w:cs="Arial"/>
          <w:shd w:val="clear" w:color="auto" w:fill="FFFFFF"/>
          <w:lang w:val="en-GB"/>
        </w:rPr>
        <w:t xml:space="preserve"> it always does. </w:t>
      </w:r>
      <w:r w:rsidR="00A55042">
        <w:rPr>
          <w:rFonts w:ascii="Arial" w:hAnsi="Arial" w:cs="Arial"/>
          <w:shd w:val="clear" w:color="auto" w:fill="FFFFFF"/>
          <w:lang w:val="en-GB"/>
        </w:rPr>
        <w:t>One e</w:t>
      </w:r>
      <w:r>
        <w:rPr>
          <w:rFonts w:ascii="Arial" w:hAnsi="Arial" w:cs="Arial"/>
          <w:shd w:val="clear" w:color="auto" w:fill="FFFFFF"/>
          <w:lang w:val="en-GB"/>
        </w:rPr>
        <w:t>xample</w:t>
      </w:r>
      <w:r w:rsidR="00A55042">
        <w:rPr>
          <w:rFonts w:ascii="Arial" w:hAnsi="Arial" w:cs="Arial"/>
          <w:shd w:val="clear" w:color="auto" w:fill="FFFFFF"/>
          <w:lang w:val="en-GB"/>
        </w:rPr>
        <w:t xml:space="preserve"> is</w:t>
      </w:r>
      <w:r>
        <w:rPr>
          <w:rFonts w:ascii="Arial" w:hAnsi="Arial" w:cs="Arial"/>
          <w:shd w:val="clear" w:color="auto" w:fill="FFFFFF"/>
          <w:lang w:val="en-GB"/>
        </w:rPr>
        <w:t xml:space="preserve"> the </w:t>
      </w:r>
      <w:r w:rsidR="00D32876">
        <w:rPr>
          <w:rFonts w:ascii="Arial" w:hAnsi="Arial" w:cs="Arial"/>
          <w:lang w:val="en-GB"/>
        </w:rPr>
        <w:t xml:space="preserve">Axtor 4510’s </w:t>
      </w:r>
      <w:r>
        <w:rPr>
          <w:rFonts w:ascii="Arial" w:hAnsi="Arial" w:cs="Arial"/>
          <w:shd w:val="clear" w:color="auto" w:fill="FFFFFF"/>
          <w:lang w:val="en-GB"/>
        </w:rPr>
        <w:t>outstanding maintenance access</w:t>
      </w:r>
      <w:r w:rsidR="00A55042">
        <w:rPr>
          <w:rFonts w:ascii="Arial" w:hAnsi="Arial" w:cs="Arial"/>
          <w:shd w:val="clear" w:color="auto" w:fill="FFFFFF"/>
          <w:lang w:val="en-GB"/>
        </w:rPr>
        <w:t>,</w:t>
      </w:r>
      <w:r>
        <w:rPr>
          <w:rFonts w:ascii="Arial" w:hAnsi="Arial" w:cs="Arial"/>
          <w:shd w:val="clear" w:color="auto" w:fill="FFFFFF"/>
          <w:lang w:val="en-GB"/>
        </w:rPr>
        <w:t xml:space="preserve"> </w:t>
      </w:r>
      <w:r w:rsidR="00A55042">
        <w:rPr>
          <w:rFonts w:ascii="Arial" w:hAnsi="Arial" w:cs="Arial"/>
          <w:shd w:val="clear" w:color="auto" w:fill="FFFFFF"/>
          <w:lang w:val="en-GB"/>
        </w:rPr>
        <w:t xml:space="preserve">with </w:t>
      </w:r>
      <w:r>
        <w:rPr>
          <w:rFonts w:ascii="Arial" w:hAnsi="Arial" w:cs="Arial"/>
          <w:shd w:val="clear" w:color="auto" w:fill="FFFFFF"/>
          <w:lang w:val="en-GB"/>
        </w:rPr>
        <w:t xml:space="preserve">hydraulically </w:t>
      </w:r>
      <w:r w:rsidR="00D32876">
        <w:rPr>
          <w:rFonts w:ascii="Arial" w:hAnsi="Arial" w:cs="Arial"/>
          <w:shd w:val="clear" w:color="auto" w:fill="FFFFFF"/>
          <w:lang w:val="en-GB"/>
        </w:rPr>
        <w:t>lifting</w:t>
      </w:r>
      <w:r>
        <w:rPr>
          <w:rFonts w:ascii="Arial" w:hAnsi="Arial" w:cs="Arial"/>
          <w:shd w:val="clear" w:color="auto" w:fill="FFFFFF"/>
          <w:lang w:val="en-GB"/>
        </w:rPr>
        <w:t xml:space="preserve"> engine cover and roomy service platform with integrated folded ladder. </w:t>
      </w:r>
    </w:p>
    <w:p w:rsidR="00C03B96" w:rsidRDefault="00C03B96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2B3017" w:rsidRDefault="00EF7868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en-GB"/>
        </w:rPr>
        <w:t xml:space="preserve">The same goes for the massive sectional steel belt intake system, the continuous discharge conveyor with a cone height of four and a half meters, and the hydraulic tilt hopper. </w:t>
      </w:r>
      <w:r w:rsidR="00D32876">
        <w:rPr>
          <w:rFonts w:ascii="Arial" w:hAnsi="Arial" w:cs="Arial"/>
          <w:shd w:val="clear" w:color="auto" w:fill="FFFFFF"/>
          <w:lang w:val="en-GB"/>
        </w:rPr>
        <w:t>Everything is designed with the user in mind, from a</w:t>
      </w:r>
      <w:r>
        <w:rPr>
          <w:rFonts w:ascii="Arial" w:hAnsi="Arial" w:cs="Arial"/>
          <w:shd w:val="clear" w:color="auto" w:fill="FFFFFF"/>
          <w:lang w:val="en-GB"/>
        </w:rPr>
        <w:t>voidance of leakage during material transport</w:t>
      </w:r>
      <w:r w:rsidR="00D32876">
        <w:rPr>
          <w:rFonts w:ascii="Arial" w:hAnsi="Arial" w:cs="Arial"/>
          <w:shd w:val="clear" w:color="auto" w:fill="FFFFFF"/>
          <w:lang w:val="en-GB"/>
        </w:rPr>
        <w:t xml:space="preserve"> to the</w:t>
      </w:r>
      <w:r>
        <w:rPr>
          <w:rFonts w:ascii="Arial" w:hAnsi="Arial" w:cs="Arial"/>
          <w:shd w:val="clear" w:color="auto" w:fill="FFFFFF"/>
          <w:lang w:val="en-GB"/>
        </w:rPr>
        <w:t xml:space="preserve"> tough components</w:t>
      </w:r>
      <w:r w:rsidR="00D32876">
        <w:rPr>
          <w:rFonts w:ascii="Arial" w:hAnsi="Arial" w:cs="Arial"/>
          <w:shd w:val="clear" w:color="auto" w:fill="FFFFFF"/>
          <w:lang w:val="en-GB"/>
        </w:rPr>
        <w:t xml:space="preserve"> to the</w:t>
      </w:r>
      <w:r>
        <w:rPr>
          <w:rFonts w:ascii="Arial" w:hAnsi="Arial" w:cs="Arial"/>
          <w:shd w:val="clear" w:color="auto" w:fill="FFFFFF"/>
          <w:lang w:val="en-GB"/>
        </w:rPr>
        <w:t xml:space="preserve"> clever details that </w:t>
      </w:r>
      <w:r w:rsidR="00D32876">
        <w:rPr>
          <w:rFonts w:ascii="Arial" w:hAnsi="Arial" w:cs="Arial"/>
          <w:shd w:val="clear" w:color="auto" w:fill="FFFFFF"/>
          <w:lang w:val="en-GB"/>
        </w:rPr>
        <w:t xml:space="preserve">help </w:t>
      </w:r>
      <w:r>
        <w:rPr>
          <w:rFonts w:ascii="Arial" w:hAnsi="Arial" w:cs="Arial"/>
          <w:shd w:val="clear" w:color="auto" w:fill="FFFFFF"/>
          <w:lang w:val="en-GB"/>
        </w:rPr>
        <w:t>work go smoothly on-site.</w:t>
      </w:r>
    </w:p>
    <w:p w:rsidR="002B3017" w:rsidRDefault="002B3017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:rsidR="00D32876" w:rsidRDefault="00D32876" w:rsidP="00227BE9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/>
        </w:rPr>
      </w:pPr>
    </w:p>
    <w:p w:rsidR="00D32876" w:rsidRDefault="00D32876" w:rsidP="00227BE9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/>
        </w:rPr>
      </w:pPr>
    </w:p>
    <w:p w:rsidR="002B3017" w:rsidRDefault="00C03B96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lang w:val="en-GB"/>
        </w:rPr>
        <w:lastRenderedPageBreak/>
        <w:t>Small machine, big utility</w:t>
      </w:r>
    </w:p>
    <w:p w:rsidR="0065478E" w:rsidRDefault="0065478E" w:rsidP="00227BE9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48561A" w:rsidRDefault="00C03B96" w:rsidP="00227BE9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en-GB"/>
        </w:rPr>
        <w:t xml:space="preserve">Cost-effective, compact, manoeuvrable, and economical </w:t>
      </w:r>
      <w:r w:rsidR="00D32876">
        <w:rPr>
          <w:rFonts w:ascii="Arial" w:hAnsi="Arial" w:cs="Arial"/>
          <w:shd w:val="clear" w:color="auto" w:fill="FFFFFF"/>
          <w:lang w:val="en-GB"/>
        </w:rPr>
        <w:t>–</w:t>
      </w:r>
      <w:r>
        <w:rPr>
          <w:rFonts w:ascii="Arial" w:hAnsi="Arial" w:cs="Arial"/>
          <w:shd w:val="clear" w:color="auto" w:fill="FFFFFF"/>
          <w:lang w:val="en-GB"/>
        </w:rPr>
        <w:t xml:space="preserve"> those were Komptech’s prime goals in the development of the Axtor 4510. Easy transportation and flexible use in shredder or chipper mode make this a machine that can absolutely stand up to the “big guys.”</w:t>
      </w:r>
    </w:p>
    <w:p w:rsidR="0048561A" w:rsidRDefault="0048561A" w:rsidP="00227BE9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48561A" w:rsidRPr="0048561A" w:rsidRDefault="0048561A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lang w:val="en-GB"/>
        </w:rPr>
        <w:t>Contact</w:t>
      </w:r>
    </w:p>
    <w:p w:rsidR="0048561A" w:rsidRPr="0048561A" w:rsidRDefault="001F1786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hyperlink r:id="rId8" w:history="1">
        <w:r w:rsidR="000035F0">
          <w:rPr>
            <w:rStyle w:val="Hyperlink"/>
            <w:rFonts w:ascii="Arial" w:hAnsi="Arial" w:cs="Arial"/>
            <w:b/>
            <w:bCs/>
            <w:shd w:val="clear" w:color="auto" w:fill="FFFFFF"/>
            <w:lang w:val="en-GB"/>
          </w:rPr>
          <w:t>www.komptech.com</w:t>
        </w:r>
      </w:hyperlink>
    </w:p>
    <w:p w:rsidR="0048561A" w:rsidRPr="0048561A" w:rsidRDefault="0048561A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:rsidR="0048561A" w:rsidRPr="0048561A" w:rsidRDefault="0048561A" w:rsidP="00227BE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lang w:val="en-GB"/>
        </w:rPr>
        <w:t>Caption:</w:t>
      </w:r>
    </w:p>
    <w:p w:rsidR="006E2552" w:rsidRPr="006E2552" w:rsidRDefault="0048561A" w:rsidP="00227BE9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  <w:lang w:val="en-GB"/>
        </w:rPr>
        <w:t xml:space="preserve">Komptech_PM-Axtor4510)) </w:t>
      </w:r>
      <w:r>
        <w:rPr>
          <w:rFonts w:ascii="Arial" w:hAnsi="Arial" w:cs="Arial"/>
          <w:shd w:val="clear" w:color="auto" w:fill="FFFFFF"/>
          <w:lang w:val="en-GB"/>
        </w:rPr>
        <w:t>With the new Axtor 4510 Komptech is offering an all-purpose wood chipper that is the smallest in the Axtor series, but like its bigger brothers is perfect for both chipping and shredding. Photo: Komptech</w:t>
      </w:r>
    </w:p>
    <w:p w:rsidR="00B071B5" w:rsidRPr="00D32876" w:rsidRDefault="00B071B5" w:rsidP="00227BE9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n-GB"/>
        </w:rPr>
        <w:br/>
      </w:r>
    </w:p>
    <w:p w:rsidR="006C51BF" w:rsidRPr="00227BE9" w:rsidRDefault="006C51BF" w:rsidP="00227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</w:p>
    <w:p w:rsidR="00E4749C" w:rsidRPr="00B0308B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For more information please contact:</w:t>
      </w:r>
    </w:p>
    <w:p w:rsidR="00E4749C" w:rsidRPr="002B3017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Joachim Hirtenfellner</w:t>
      </w:r>
    </w:p>
    <w:p w:rsidR="00E4749C" w:rsidRPr="002B3017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Komptech GmbH</w:t>
      </w:r>
    </w:p>
    <w:p w:rsidR="00E4749C" w:rsidRPr="002B3017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Marketing and Public Relations</w:t>
      </w:r>
    </w:p>
    <w:p w:rsidR="00E4749C" w:rsidRPr="006D6D23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Tel.: </w:t>
      </w:r>
      <w:r>
        <w:rPr>
          <w:rFonts w:ascii="Arial" w:hAnsi="Arial" w:cs="Arial"/>
          <w:sz w:val="19"/>
          <w:szCs w:val="19"/>
          <w:lang w:val="en-GB"/>
        </w:rPr>
        <w:tab/>
        <w:t>+43 (0) 3126 / 505-550</w:t>
      </w:r>
    </w:p>
    <w:p w:rsidR="00E4749C" w:rsidRPr="006D6D23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>Mob.:</w:t>
      </w:r>
      <w:r>
        <w:rPr>
          <w:rFonts w:ascii="Arial" w:hAnsi="Arial" w:cs="Arial"/>
          <w:sz w:val="19"/>
          <w:szCs w:val="19"/>
          <w:lang w:val="en-GB"/>
        </w:rPr>
        <w:tab/>
        <w:t>+43 (0) 664 / 4229214</w:t>
      </w:r>
    </w:p>
    <w:p w:rsidR="00E4749C" w:rsidRPr="006D6D23" w:rsidRDefault="00E4749C" w:rsidP="00E4749C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eMail: </w:t>
      </w:r>
      <w:r>
        <w:rPr>
          <w:rFonts w:ascii="Arial" w:hAnsi="Arial" w:cs="Arial"/>
          <w:sz w:val="19"/>
          <w:szCs w:val="19"/>
          <w:lang w:val="en-GB"/>
        </w:rPr>
        <w:tab/>
        <w:t>j.hirtenfellner@komptech.com</w:t>
      </w:r>
    </w:p>
    <w:p w:rsidR="00E4749C" w:rsidRPr="006D6D23" w:rsidRDefault="006A74BD" w:rsidP="006A74BD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GB"/>
        </w:rPr>
        <w:t xml:space="preserve">Web: </w:t>
      </w:r>
      <w:r>
        <w:rPr>
          <w:rFonts w:ascii="Arial" w:hAnsi="Arial" w:cs="Arial"/>
          <w:sz w:val="19"/>
          <w:szCs w:val="19"/>
          <w:lang w:val="en-GB"/>
        </w:rPr>
        <w:tab/>
        <w:t>www.komptech.com</w:t>
      </w:r>
    </w:p>
    <w:sectPr w:rsidR="00E4749C" w:rsidRPr="006D6D23" w:rsidSect="0019694D">
      <w:headerReference w:type="default" r:id="rId9"/>
      <w:footerReference w:type="default" r:id="rId10"/>
      <w:pgSz w:w="11906" w:h="16838"/>
      <w:pgMar w:top="1701" w:right="1417" w:bottom="1134" w:left="1417" w:header="17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86" w:rsidRDefault="001F1786" w:rsidP="00F2484C">
      <w:pPr>
        <w:spacing w:after="0" w:line="240" w:lineRule="auto"/>
      </w:pPr>
      <w:r>
        <w:separator/>
      </w:r>
    </w:p>
  </w:endnote>
  <w:endnote w:type="continuationSeparator" w:id="0">
    <w:p w:rsidR="001F1786" w:rsidRDefault="001F1786" w:rsidP="00F2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9C" w:rsidRPr="00C72314" w:rsidRDefault="006D6D23" w:rsidP="006D6D23">
    <w:pPr>
      <w:pStyle w:val="Fuzeile"/>
      <w:tabs>
        <w:tab w:val="clear" w:pos="4536"/>
      </w:tabs>
      <w:rPr>
        <w:color w:val="808080"/>
        <w:sz w:val="18"/>
        <w:szCs w:val="18"/>
      </w:rPr>
    </w:pPr>
    <w:r>
      <w:rPr>
        <w:color w:val="808080"/>
        <w:sz w:val="18"/>
        <w:szCs w:val="18"/>
        <w:lang w:val="en-GB"/>
      </w:rPr>
      <w:t>Reprint permitted, courtesy copy requested</w:t>
    </w:r>
    <w:r>
      <w:rPr>
        <w:color w:val="808080"/>
        <w:sz w:val="18"/>
        <w:szCs w:val="18"/>
        <w:lang w:val="en-GB"/>
      </w:rPr>
      <w:tab/>
      <w:t xml:space="preserve">Page | </w:t>
    </w:r>
    <w:r>
      <w:rPr>
        <w:color w:val="808080"/>
        <w:sz w:val="18"/>
        <w:szCs w:val="18"/>
        <w:lang w:val="en-GB"/>
      </w:rPr>
      <w:fldChar w:fldCharType="begin"/>
    </w:r>
    <w:r>
      <w:rPr>
        <w:color w:val="808080"/>
        <w:sz w:val="18"/>
        <w:szCs w:val="18"/>
        <w:lang w:val="en-GB"/>
      </w:rPr>
      <w:instrText>PAGE   \* MERGEFORMAT</w:instrText>
    </w:r>
    <w:r>
      <w:rPr>
        <w:color w:val="808080"/>
        <w:sz w:val="18"/>
        <w:szCs w:val="18"/>
        <w:lang w:val="en-GB"/>
      </w:rPr>
      <w:fldChar w:fldCharType="separate"/>
    </w:r>
    <w:r w:rsidR="007B6F73">
      <w:rPr>
        <w:noProof/>
        <w:color w:val="808080"/>
        <w:sz w:val="18"/>
        <w:szCs w:val="18"/>
        <w:lang w:val="en-GB"/>
      </w:rPr>
      <w:t>1</w:t>
    </w:r>
    <w:r>
      <w:rPr>
        <w:color w:val="808080"/>
        <w:sz w:val="18"/>
        <w:szCs w:val="18"/>
        <w:lang w:val="en-GB"/>
      </w:rPr>
      <w:fldChar w:fldCharType="end"/>
    </w:r>
    <w:r>
      <w:rPr>
        <w:color w:val="808080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86" w:rsidRDefault="001F1786" w:rsidP="00F2484C">
      <w:pPr>
        <w:spacing w:after="0" w:line="240" w:lineRule="auto"/>
      </w:pPr>
      <w:r>
        <w:separator/>
      </w:r>
    </w:p>
  </w:footnote>
  <w:footnote w:type="continuationSeparator" w:id="0">
    <w:p w:rsidR="001F1786" w:rsidRDefault="001F1786" w:rsidP="00F2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9C" w:rsidRPr="008634F3" w:rsidRDefault="00B25FC6" w:rsidP="008634F3">
    <w:pPr>
      <w:ind w:left="-284"/>
      <w:rPr>
        <w:rFonts w:ascii="Arial" w:hAnsi="Arial" w:cs="Arial"/>
        <w:smallCaps/>
        <w:color w:val="808080"/>
        <w:sz w:val="36"/>
        <w:szCs w:val="36"/>
      </w:rPr>
    </w:pPr>
    <w:r>
      <w:rPr>
        <w:noProof/>
        <w:color w:val="808080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-913130</wp:posOffset>
          </wp:positionH>
          <wp:positionV relativeFrom="paragraph">
            <wp:posOffset>-1106805</wp:posOffset>
          </wp:positionV>
          <wp:extent cx="7562850" cy="1476375"/>
          <wp:effectExtent l="0" t="0" r="0" b="0"/>
          <wp:wrapNone/>
          <wp:docPr id="1" name="Bild 1" descr="Briefpapier Kop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 Kopf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mallCaps/>
        <w:color w:val="808080"/>
        <w:sz w:val="36"/>
        <w:szCs w:val="36"/>
        <w:lang w:val="en-GB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684"/>
    <w:multiLevelType w:val="hybridMultilevel"/>
    <w:tmpl w:val="693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NjAwMzYytbQ0NjVW0lEKTi0uzszPAykwqgUA9ilspiwAAAA="/>
  </w:docVars>
  <w:rsids>
    <w:rsidRoot w:val="00EC26B3"/>
    <w:rsid w:val="000035F0"/>
    <w:rsid w:val="00004422"/>
    <w:rsid w:val="00006574"/>
    <w:rsid w:val="00006F16"/>
    <w:rsid w:val="00024D15"/>
    <w:rsid w:val="000259B1"/>
    <w:rsid w:val="00025BB7"/>
    <w:rsid w:val="000272C2"/>
    <w:rsid w:val="000277B0"/>
    <w:rsid w:val="000321D5"/>
    <w:rsid w:val="0004110E"/>
    <w:rsid w:val="00047275"/>
    <w:rsid w:val="00047DC7"/>
    <w:rsid w:val="0005132B"/>
    <w:rsid w:val="000517E4"/>
    <w:rsid w:val="00053A32"/>
    <w:rsid w:val="00054259"/>
    <w:rsid w:val="00056805"/>
    <w:rsid w:val="00056C50"/>
    <w:rsid w:val="00056D28"/>
    <w:rsid w:val="00061BA3"/>
    <w:rsid w:val="000622B7"/>
    <w:rsid w:val="00064D08"/>
    <w:rsid w:val="00066523"/>
    <w:rsid w:val="00073AB9"/>
    <w:rsid w:val="00073ED7"/>
    <w:rsid w:val="00075BCC"/>
    <w:rsid w:val="0007669E"/>
    <w:rsid w:val="00076DAB"/>
    <w:rsid w:val="00077C0D"/>
    <w:rsid w:val="000811F6"/>
    <w:rsid w:val="00084F9D"/>
    <w:rsid w:val="00086407"/>
    <w:rsid w:val="00091877"/>
    <w:rsid w:val="00097735"/>
    <w:rsid w:val="000A08F8"/>
    <w:rsid w:val="000A2FB8"/>
    <w:rsid w:val="000A30F7"/>
    <w:rsid w:val="000A3DBB"/>
    <w:rsid w:val="000A58E1"/>
    <w:rsid w:val="000A592A"/>
    <w:rsid w:val="000A5D1E"/>
    <w:rsid w:val="000A6B5B"/>
    <w:rsid w:val="000B14C7"/>
    <w:rsid w:val="000B37E1"/>
    <w:rsid w:val="000B5BDF"/>
    <w:rsid w:val="000B6603"/>
    <w:rsid w:val="000B6763"/>
    <w:rsid w:val="000C13B9"/>
    <w:rsid w:val="000C1F05"/>
    <w:rsid w:val="000C2FD8"/>
    <w:rsid w:val="000C7804"/>
    <w:rsid w:val="000C78B8"/>
    <w:rsid w:val="000C7FDF"/>
    <w:rsid w:val="000D0572"/>
    <w:rsid w:val="000D435C"/>
    <w:rsid w:val="000D49E2"/>
    <w:rsid w:val="000D49FE"/>
    <w:rsid w:val="000D528B"/>
    <w:rsid w:val="000D6345"/>
    <w:rsid w:val="000E36DD"/>
    <w:rsid w:val="000F2472"/>
    <w:rsid w:val="000F3E9D"/>
    <w:rsid w:val="000F44A7"/>
    <w:rsid w:val="000F4D2E"/>
    <w:rsid w:val="001013E6"/>
    <w:rsid w:val="0010359C"/>
    <w:rsid w:val="0010665C"/>
    <w:rsid w:val="0011080B"/>
    <w:rsid w:val="00110B1F"/>
    <w:rsid w:val="001114F2"/>
    <w:rsid w:val="00112C7F"/>
    <w:rsid w:val="0011394F"/>
    <w:rsid w:val="0011612B"/>
    <w:rsid w:val="00117FF2"/>
    <w:rsid w:val="001217DB"/>
    <w:rsid w:val="00121C2A"/>
    <w:rsid w:val="00124032"/>
    <w:rsid w:val="00126039"/>
    <w:rsid w:val="00130C7E"/>
    <w:rsid w:val="00131721"/>
    <w:rsid w:val="00131C58"/>
    <w:rsid w:val="0013202B"/>
    <w:rsid w:val="00133EA1"/>
    <w:rsid w:val="0014058E"/>
    <w:rsid w:val="00140596"/>
    <w:rsid w:val="00141043"/>
    <w:rsid w:val="00143023"/>
    <w:rsid w:val="001446A5"/>
    <w:rsid w:val="0014633F"/>
    <w:rsid w:val="001504DA"/>
    <w:rsid w:val="00151771"/>
    <w:rsid w:val="0015335F"/>
    <w:rsid w:val="001537D0"/>
    <w:rsid w:val="001547C4"/>
    <w:rsid w:val="00154EF6"/>
    <w:rsid w:val="00157102"/>
    <w:rsid w:val="00157D1F"/>
    <w:rsid w:val="00160B8C"/>
    <w:rsid w:val="00164A58"/>
    <w:rsid w:val="001655A3"/>
    <w:rsid w:val="00170952"/>
    <w:rsid w:val="00170ABB"/>
    <w:rsid w:val="00172DC3"/>
    <w:rsid w:val="001804FD"/>
    <w:rsid w:val="0018058C"/>
    <w:rsid w:val="001823BF"/>
    <w:rsid w:val="0018716E"/>
    <w:rsid w:val="0019024B"/>
    <w:rsid w:val="00191A36"/>
    <w:rsid w:val="00192FEE"/>
    <w:rsid w:val="00194ADD"/>
    <w:rsid w:val="0019694D"/>
    <w:rsid w:val="001A1977"/>
    <w:rsid w:val="001A25A4"/>
    <w:rsid w:val="001A3E41"/>
    <w:rsid w:val="001A46DC"/>
    <w:rsid w:val="001A4BA9"/>
    <w:rsid w:val="001A5324"/>
    <w:rsid w:val="001B1761"/>
    <w:rsid w:val="001B251C"/>
    <w:rsid w:val="001B3832"/>
    <w:rsid w:val="001B5370"/>
    <w:rsid w:val="001B78D0"/>
    <w:rsid w:val="001C45EE"/>
    <w:rsid w:val="001C5181"/>
    <w:rsid w:val="001C66F0"/>
    <w:rsid w:val="001C79A6"/>
    <w:rsid w:val="001D1743"/>
    <w:rsid w:val="001D311E"/>
    <w:rsid w:val="001D4077"/>
    <w:rsid w:val="001D4464"/>
    <w:rsid w:val="001D5663"/>
    <w:rsid w:val="001D72D1"/>
    <w:rsid w:val="001D7411"/>
    <w:rsid w:val="001D74AB"/>
    <w:rsid w:val="001D7550"/>
    <w:rsid w:val="001D7908"/>
    <w:rsid w:val="001E2C2B"/>
    <w:rsid w:val="001E66E0"/>
    <w:rsid w:val="001E7975"/>
    <w:rsid w:val="001F1786"/>
    <w:rsid w:val="001F2252"/>
    <w:rsid w:val="001F3672"/>
    <w:rsid w:val="001F6C35"/>
    <w:rsid w:val="0020629D"/>
    <w:rsid w:val="002104E7"/>
    <w:rsid w:val="00210CE9"/>
    <w:rsid w:val="002135C8"/>
    <w:rsid w:val="00213E47"/>
    <w:rsid w:val="00220275"/>
    <w:rsid w:val="00223A06"/>
    <w:rsid w:val="00224B2F"/>
    <w:rsid w:val="00227BE9"/>
    <w:rsid w:val="00230933"/>
    <w:rsid w:val="00231B13"/>
    <w:rsid w:val="0023429B"/>
    <w:rsid w:val="00236F2A"/>
    <w:rsid w:val="00240CDA"/>
    <w:rsid w:val="0024669B"/>
    <w:rsid w:val="00251CA9"/>
    <w:rsid w:val="0025223F"/>
    <w:rsid w:val="00254347"/>
    <w:rsid w:val="00256817"/>
    <w:rsid w:val="00256B66"/>
    <w:rsid w:val="002579FF"/>
    <w:rsid w:val="00262CBD"/>
    <w:rsid w:val="0026470B"/>
    <w:rsid w:val="00264CD6"/>
    <w:rsid w:val="00270B71"/>
    <w:rsid w:val="0027134E"/>
    <w:rsid w:val="00277181"/>
    <w:rsid w:val="002823D4"/>
    <w:rsid w:val="00284B19"/>
    <w:rsid w:val="00285379"/>
    <w:rsid w:val="00287505"/>
    <w:rsid w:val="00290DBE"/>
    <w:rsid w:val="002913A9"/>
    <w:rsid w:val="002940FE"/>
    <w:rsid w:val="00297680"/>
    <w:rsid w:val="002A064D"/>
    <w:rsid w:val="002A0AA1"/>
    <w:rsid w:val="002A3323"/>
    <w:rsid w:val="002B04C0"/>
    <w:rsid w:val="002B1C8F"/>
    <w:rsid w:val="002B2909"/>
    <w:rsid w:val="002B2F6E"/>
    <w:rsid w:val="002B3017"/>
    <w:rsid w:val="002B6CD5"/>
    <w:rsid w:val="002C035C"/>
    <w:rsid w:val="002C1871"/>
    <w:rsid w:val="002C4BC9"/>
    <w:rsid w:val="002C7F31"/>
    <w:rsid w:val="002D045D"/>
    <w:rsid w:val="002D111F"/>
    <w:rsid w:val="002D25E1"/>
    <w:rsid w:val="002D4D8F"/>
    <w:rsid w:val="002D6294"/>
    <w:rsid w:val="002D7EEA"/>
    <w:rsid w:val="002E0330"/>
    <w:rsid w:val="002E0F23"/>
    <w:rsid w:val="002E335F"/>
    <w:rsid w:val="002E46F3"/>
    <w:rsid w:val="002E5DB1"/>
    <w:rsid w:val="002F1651"/>
    <w:rsid w:val="002F3C51"/>
    <w:rsid w:val="002F55F3"/>
    <w:rsid w:val="002F5887"/>
    <w:rsid w:val="00301D13"/>
    <w:rsid w:val="00303EC4"/>
    <w:rsid w:val="0030782E"/>
    <w:rsid w:val="00311CA7"/>
    <w:rsid w:val="00322C41"/>
    <w:rsid w:val="00323642"/>
    <w:rsid w:val="00324F09"/>
    <w:rsid w:val="00330C36"/>
    <w:rsid w:val="00332913"/>
    <w:rsid w:val="003345E2"/>
    <w:rsid w:val="003349EC"/>
    <w:rsid w:val="003374D0"/>
    <w:rsid w:val="003417E2"/>
    <w:rsid w:val="003418D4"/>
    <w:rsid w:val="00341ABC"/>
    <w:rsid w:val="00344C36"/>
    <w:rsid w:val="0034760F"/>
    <w:rsid w:val="00360475"/>
    <w:rsid w:val="00360BDF"/>
    <w:rsid w:val="00365485"/>
    <w:rsid w:val="003656EE"/>
    <w:rsid w:val="0036667C"/>
    <w:rsid w:val="00370EA7"/>
    <w:rsid w:val="00373597"/>
    <w:rsid w:val="0037579C"/>
    <w:rsid w:val="003762FB"/>
    <w:rsid w:val="003763C8"/>
    <w:rsid w:val="00377833"/>
    <w:rsid w:val="00381F8E"/>
    <w:rsid w:val="00382C1C"/>
    <w:rsid w:val="003830EE"/>
    <w:rsid w:val="00383EA8"/>
    <w:rsid w:val="00386094"/>
    <w:rsid w:val="00387FBF"/>
    <w:rsid w:val="00396564"/>
    <w:rsid w:val="0039697E"/>
    <w:rsid w:val="00397E49"/>
    <w:rsid w:val="003A17F3"/>
    <w:rsid w:val="003A2241"/>
    <w:rsid w:val="003A27CB"/>
    <w:rsid w:val="003A500C"/>
    <w:rsid w:val="003A511E"/>
    <w:rsid w:val="003B065F"/>
    <w:rsid w:val="003B0805"/>
    <w:rsid w:val="003B5533"/>
    <w:rsid w:val="003B753F"/>
    <w:rsid w:val="003C2110"/>
    <w:rsid w:val="003C3E05"/>
    <w:rsid w:val="003C5CA6"/>
    <w:rsid w:val="003C6DBF"/>
    <w:rsid w:val="003C700A"/>
    <w:rsid w:val="003C78F9"/>
    <w:rsid w:val="003C7D00"/>
    <w:rsid w:val="003C7E0D"/>
    <w:rsid w:val="003D066C"/>
    <w:rsid w:val="003D18E1"/>
    <w:rsid w:val="003D21D7"/>
    <w:rsid w:val="003D29B3"/>
    <w:rsid w:val="003E12EA"/>
    <w:rsid w:val="003E20C9"/>
    <w:rsid w:val="003E34AE"/>
    <w:rsid w:val="003E4AD1"/>
    <w:rsid w:val="003E61E9"/>
    <w:rsid w:val="003F3278"/>
    <w:rsid w:val="003F6E46"/>
    <w:rsid w:val="003F774C"/>
    <w:rsid w:val="00400094"/>
    <w:rsid w:val="00402B2C"/>
    <w:rsid w:val="004036AF"/>
    <w:rsid w:val="00403D86"/>
    <w:rsid w:val="00404260"/>
    <w:rsid w:val="004044FD"/>
    <w:rsid w:val="00404685"/>
    <w:rsid w:val="00406D1D"/>
    <w:rsid w:val="00406F45"/>
    <w:rsid w:val="00414789"/>
    <w:rsid w:val="004161F3"/>
    <w:rsid w:val="004174E1"/>
    <w:rsid w:val="004255F9"/>
    <w:rsid w:val="00427210"/>
    <w:rsid w:val="004275D7"/>
    <w:rsid w:val="00427BFD"/>
    <w:rsid w:val="00427E9F"/>
    <w:rsid w:val="00430377"/>
    <w:rsid w:val="0043068C"/>
    <w:rsid w:val="00430F02"/>
    <w:rsid w:val="004329AA"/>
    <w:rsid w:val="004349A1"/>
    <w:rsid w:val="004429C8"/>
    <w:rsid w:val="00442A1F"/>
    <w:rsid w:val="004437E4"/>
    <w:rsid w:val="00443DDB"/>
    <w:rsid w:val="00445A2E"/>
    <w:rsid w:val="00445FEF"/>
    <w:rsid w:val="00446767"/>
    <w:rsid w:val="00456FB7"/>
    <w:rsid w:val="00461701"/>
    <w:rsid w:val="00462B1C"/>
    <w:rsid w:val="00463449"/>
    <w:rsid w:val="00470206"/>
    <w:rsid w:val="004711C5"/>
    <w:rsid w:val="004773BB"/>
    <w:rsid w:val="00483745"/>
    <w:rsid w:val="004855A2"/>
    <w:rsid w:val="0048561A"/>
    <w:rsid w:val="00485CD9"/>
    <w:rsid w:val="00485E41"/>
    <w:rsid w:val="004919C0"/>
    <w:rsid w:val="004937D9"/>
    <w:rsid w:val="004952F5"/>
    <w:rsid w:val="0049590A"/>
    <w:rsid w:val="004975BF"/>
    <w:rsid w:val="004A1200"/>
    <w:rsid w:val="004A29B3"/>
    <w:rsid w:val="004A3DA0"/>
    <w:rsid w:val="004A57FD"/>
    <w:rsid w:val="004A6664"/>
    <w:rsid w:val="004B2E74"/>
    <w:rsid w:val="004B3E0D"/>
    <w:rsid w:val="004B5F67"/>
    <w:rsid w:val="004C1387"/>
    <w:rsid w:val="004C143E"/>
    <w:rsid w:val="004C1A76"/>
    <w:rsid w:val="004C2081"/>
    <w:rsid w:val="004C2E3B"/>
    <w:rsid w:val="004C31E5"/>
    <w:rsid w:val="004C680D"/>
    <w:rsid w:val="004C7B1E"/>
    <w:rsid w:val="004D08DF"/>
    <w:rsid w:val="004D2233"/>
    <w:rsid w:val="004D2ECB"/>
    <w:rsid w:val="004D4F9E"/>
    <w:rsid w:val="004D632E"/>
    <w:rsid w:val="004D6E3B"/>
    <w:rsid w:val="004D7167"/>
    <w:rsid w:val="004E3461"/>
    <w:rsid w:val="004E6D3F"/>
    <w:rsid w:val="004E775C"/>
    <w:rsid w:val="004F2F1D"/>
    <w:rsid w:val="004F3F28"/>
    <w:rsid w:val="004F4E44"/>
    <w:rsid w:val="004F59EF"/>
    <w:rsid w:val="004F61E2"/>
    <w:rsid w:val="004F64F6"/>
    <w:rsid w:val="004F65E9"/>
    <w:rsid w:val="004F6675"/>
    <w:rsid w:val="0050103D"/>
    <w:rsid w:val="005020AB"/>
    <w:rsid w:val="0050368F"/>
    <w:rsid w:val="00504FF1"/>
    <w:rsid w:val="00514223"/>
    <w:rsid w:val="00514A3C"/>
    <w:rsid w:val="0051558D"/>
    <w:rsid w:val="0051590E"/>
    <w:rsid w:val="00516CA8"/>
    <w:rsid w:val="0052183A"/>
    <w:rsid w:val="005227AD"/>
    <w:rsid w:val="0052291C"/>
    <w:rsid w:val="00526A07"/>
    <w:rsid w:val="00530E59"/>
    <w:rsid w:val="0053293C"/>
    <w:rsid w:val="00532B5B"/>
    <w:rsid w:val="00533948"/>
    <w:rsid w:val="00534011"/>
    <w:rsid w:val="00542079"/>
    <w:rsid w:val="005437CC"/>
    <w:rsid w:val="00547BB6"/>
    <w:rsid w:val="00551DD5"/>
    <w:rsid w:val="0055359B"/>
    <w:rsid w:val="00554A4B"/>
    <w:rsid w:val="00554B69"/>
    <w:rsid w:val="005602BA"/>
    <w:rsid w:val="0056163B"/>
    <w:rsid w:val="00563A07"/>
    <w:rsid w:val="00564780"/>
    <w:rsid w:val="00566984"/>
    <w:rsid w:val="00567C15"/>
    <w:rsid w:val="00571B49"/>
    <w:rsid w:val="00573D4E"/>
    <w:rsid w:val="00576723"/>
    <w:rsid w:val="005769E1"/>
    <w:rsid w:val="00576AA8"/>
    <w:rsid w:val="005802F0"/>
    <w:rsid w:val="00584891"/>
    <w:rsid w:val="00590AA1"/>
    <w:rsid w:val="00592E1C"/>
    <w:rsid w:val="00592F37"/>
    <w:rsid w:val="0059353E"/>
    <w:rsid w:val="00593771"/>
    <w:rsid w:val="00593ED6"/>
    <w:rsid w:val="00597484"/>
    <w:rsid w:val="005A0ECA"/>
    <w:rsid w:val="005A1C56"/>
    <w:rsid w:val="005A2A0A"/>
    <w:rsid w:val="005A43F9"/>
    <w:rsid w:val="005A5BD8"/>
    <w:rsid w:val="005A7C33"/>
    <w:rsid w:val="005B536A"/>
    <w:rsid w:val="005B6202"/>
    <w:rsid w:val="005C0F39"/>
    <w:rsid w:val="005C2BDB"/>
    <w:rsid w:val="005C386D"/>
    <w:rsid w:val="005C4663"/>
    <w:rsid w:val="005D000D"/>
    <w:rsid w:val="005D2657"/>
    <w:rsid w:val="005D343D"/>
    <w:rsid w:val="005D71A1"/>
    <w:rsid w:val="005E0B74"/>
    <w:rsid w:val="005E4C43"/>
    <w:rsid w:val="005E53FE"/>
    <w:rsid w:val="005E5D20"/>
    <w:rsid w:val="005E6023"/>
    <w:rsid w:val="005E652A"/>
    <w:rsid w:val="005E6AAD"/>
    <w:rsid w:val="005F11F9"/>
    <w:rsid w:val="005F34B1"/>
    <w:rsid w:val="005F3E78"/>
    <w:rsid w:val="005F4202"/>
    <w:rsid w:val="00601414"/>
    <w:rsid w:val="00601ACE"/>
    <w:rsid w:val="006033FC"/>
    <w:rsid w:val="006044D1"/>
    <w:rsid w:val="00604D81"/>
    <w:rsid w:val="00606C4C"/>
    <w:rsid w:val="00607950"/>
    <w:rsid w:val="00607C5A"/>
    <w:rsid w:val="00610091"/>
    <w:rsid w:val="00612B1B"/>
    <w:rsid w:val="00615465"/>
    <w:rsid w:val="006172ED"/>
    <w:rsid w:val="00620D66"/>
    <w:rsid w:val="006211B0"/>
    <w:rsid w:val="00622867"/>
    <w:rsid w:val="00624DB1"/>
    <w:rsid w:val="00625668"/>
    <w:rsid w:val="006258B3"/>
    <w:rsid w:val="00625B84"/>
    <w:rsid w:val="006260F0"/>
    <w:rsid w:val="00627D0F"/>
    <w:rsid w:val="0063066A"/>
    <w:rsid w:val="00637891"/>
    <w:rsid w:val="006436BE"/>
    <w:rsid w:val="0064501B"/>
    <w:rsid w:val="00645A32"/>
    <w:rsid w:val="006531BA"/>
    <w:rsid w:val="00653F15"/>
    <w:rsid w:val="0065478E"/>
    <w:rsid w:val="006558C6"/>
    <w:rsid w:val="00655F96"/>
    <w:rsid w:val="00664C79"/>
    <w:rsid w:val="00672E05"/>
    <w:rsid w:val="00682617"/>
    <w:rsid w:val="0068463A"/>
    <w:rsid w:val="00686257"/>
    <w:rsid w:val="0068791A"/>
    <w:rsid w:val="0069064F"/>
    <w:rsid w:val="00690677"/>
    <w:rsid w:val="006924A9"/>
    <w:rsid w:val="006929DE"/>
    <w:rsid w:val="00692F47"/>
    <w:rsid w:val="00694296"/>
    <w:rsid w:val="006A31E2"/>
    <w:rsid w:val="006A3FFA"/>
    <w:rsid w:val="006A5DC3"/>
    <w:rsid w:val="006A6D04"/>
    <w:rsid w:val="006A74BD"/>
    <w:rsid w:val="006B1424"/>
    <w:rsid w:val="006C1A6D"/>
    <w:rsid w:val="006C1C39"/>
    <w:rsid w:val="006C2E6E"/>
    <w:rsid w:val="006C51BF"/>
    <w:rsid w:val="006C7BD0"/>
    <w:rsid w:val="006D271A"/>
    <w:rsid w:val="006D2CD8"/>
    <w:rsid w:val="006D6D23"/>
    <w:rsid w:val="006E0C27"/>
    <w:rsid w:val="006E2552"/>
    <w:rsid w:val="006E40A0"/>
    <w:rsid w:val="006E4542"/>
    <w:rsid w:val="006E5A6A"/>
    <w:rsid w:val="006E6437"/>
    <w:rsid w:val="006E6A31"/>
    <w:rsid w:val="006E7FBB"/>
    <w:rsid w:val="006F042B"/>
    <w:rsid w:val="006F2B05"/>
    <w:rsid w:val="006F4299"/>
    <w:rsid w:val="006F5A01"/>
    <w:rsid w:val="006F5A31"/>
    <w:rsid w:val="006F5AA2"/>
    <w:rsid w:val="006F6A87"/>
    <w:rsid w:val="006F6C1B"/>
    <w:rsid w:val="006F6ED0"/>
    <w:rsid w:val="006F711C"/>
    <w:rsid w:val="006F7EF8"/>
    <w:rsid w:val="00705EBD"/>
    <w:rsid w:val="00710943"/>
    <w:rsid w:val="00714506"/>
    <w:rsid w:val="007163E5"/>
    <w:rsid w:val="00717DD9"/>
    <w:rsid w:val="007217C7"/>
    <w:rsid w:val="00722060"/>
    <w:rsid w:val="00724722"/>
    <w:rsid w:val="00724C70"/>
    <w:rsid w:val="007258C7"/>
    <w:rsid w:val="007269AF"/>
    <w:rsid w:val="00731410"/>
    <w:rsid w:val="00734A69"/>
    <w:rsid w:val="0073507C"/>
    <w:rsid w:val="00736A4E"/>
    <w:rsid w:val="00742658"/>
    <w:rsid w:val="007477D5"/>
    <w:rsid w:val="00747BEF"/>
    <w:rsid w:val="00750BBB"/>
    <w:rsid w:val="00751469"/>
    <w:rsid w:val="00751A8D"/>
    <w:rsid w:val="00752AAD"/>
    <w:rsid w:val="00753CB0"/>
    <w:rsid w:val="00762656"/>
    <w:rsid w:val="0076300D"/>
    <w:rsid w:val="00763373"/>
    <w:rsid w:val="007642F5"/>
    <w:rsid w:val="00771262"/>
    <w:rsid w:val="00772F74"/>
    <w:rsid w:val="00773143"/>
    <w:rsid w:val="0077346D"/>
    <w:rsid w:val="00774319"/>
    <w:rsid w:val="007767D2"/>
    <w:rsid w:val="007836BB"/>
    <w:rsid w:val="00787213"/>
    <w:rsid w:val="0079168A"/>
    <w:rsid w:val="00791FD5"/>
    <w:rsid w:val="00795756"/>
    <w:rsid w:val="0079764B"/>
    <w:rsid w:val="00797E6A"/>
    <w:rsid w:val="007A2DB2"/>
    <w:rsid w:val="007A3BA4"/>
    <w:rsid w:val="007A626D"/>
    <w:rsid w:val="007A7829"/>
    <w:rsid w:val="007A7CD3"/>
    <w:rsid w:val="007B1274"/>
    <w:rsid w:val="007B2E1E"/>
    <w:rsid w:val="007B3097"/>
    <w:rsid w:val="007B4EEC"/>
    <w:rsid w:val="007B53CB"/>
    <w:rsid w:val="007B6F73"/>
    <w:rsid w:val="007B7552"/>
    <w:rsid w:val="007B7730"/>
    <w:rsid w:val="007C0333"/>
    <w:rsid w:val="007C406E"/>
    <w:rsid w:val="007C4CCB"/>
    <w:rsid w:val="007C60AA"/>
    <w:rsid w:val="007D183E"/>
    <w:rsid w:val="007D3615"/>
    <w:rsid w:val="007D3CA8"/>
    <w:rsid w:val="007D4151"/>
    <w:rsid w:val="007D4884"/>
    <w:rsid w:val="007D64EA"/>
    <w:rsid w:val="007E27DE"/>
    <w:rsid w:val="007E2A00"/>
    <w:rsid w:val="007E2F68"/>
    <w:rsid w:val="007E3D25"/>
    <w:rsid w:val="007E5692"/>
    <w:rsid w:val="007E727C"/>
    <w:rsid w:val="007F1D59"/>
    <w:rsid w:val="007F1E1C"/>
    <w:rsid w:val="007F3D13"/>
    <w:rsid w:val="00802E01"/>
    <w:rsid w:val="0080643A"/>
    <w:rsid w:val="00820392"/>
    <w:rsid w:val="00822603"/>
    <w:rsid w:val="00822D53"/>
    <w:rsid w:val="0082300F"/>
    <w:rsid w:val="0082516B"/>
    <w:rsid w:val="00826A9A"/>
    <w:rsid w:val="0082771C"/>
    <w:rsid w:val="008279FD"/>
    <w:rsid w:val="00827CB5"/>
    <w:rsid w:val="00831BC9"/>
    <w:rsid w:val="00832D50"/>
    <w:rsid w:val="00835251"/>
    <w:rsid w:val="00837010"/>
    <w:rsid w:val="00837268"/>
    <w:rsid w:val="00840975"/>
    <w:rsid w:val="008412A6"/>
    <w:rsid w:val="008464FE"/>
    <w:rsid w:val="00846AD2"/>
    <w:rsid w:val="00850855"/>
    <w:rsid w:val="008528DD"/>
    <w:rsid w:val="00853972"/>
    <w:rsid w:val="008549D1"/>
    <w:rsid w:val="00854F1F"/>
    <w:rsid w:val="0085515B"/>
    <w:rsid w:val="00860DAF"/>
    <w:rsid w:val="00862F53"/>
    <w:rsid w:val="0086314F"/>
    <w:rsid w:val="008634F3"/>
    <w:rsid w:val="008667DB"/>
    <w:rsid w:val="00871601"/>
    <w:rsid w:val="00871CE6"/>
    <w:rsid w:val="008722F6"/>
    <w:rsid w:val="00872DB4"/>
    <w:rsid w:val="008740F4"/>
    <w:rsid w:val="0087510D"/>
    <w:rsid w:val="00877C9E"/>
    <w:rsid w:val="00885646"/>
    <w:rsid w:val="00887BB9"/>
    <w:rsid w:val="008924BB"/>
    <w:rsid w:val="00892C8B"/>
    <w:rsid w:val="008965FD"/>
    <w:rsid w:val="00897211"/>
    <w:rsid w:val="008A0B84"/>
    <w:rsid w:val="008A0D96"/>
    <w:rsid w:val="008A2146"/>
    <w:rsid w:val="008A2ADA"/>
    <w:rsid w:val="008A2F6A"/>
    <w:rsid w:val="008A3E53"/>
    <w:rsid w:val="008A661B"/>
    <w:rsid w:val="008B1713"/>
    <w:rsid w:val="008B412D"/>
    <w:rsid w:val="008B50F5"/>
    <w:rsid w:val="008B512D"/>
    <w:rsid w:val="008B7383"/>
    <w:rsid w:val="008C38D6"/>
    <w:rsid w:val="008C433D"/>
    <w:rsid w:val="008C5439"/>
    <w:rsid w:val="008D3817"/>
    <w:rsid w:val="008D45A8"/>
    <w:rsid w:val="008D48F3"/>
    <w:rsid w:val="008D7C03"/>
    <w:rsid w:val="008E7816"/>
    <w:rsid w:val="008F20E4"/>
    <w:rsid w:val="008F2612"/>
    <w:rsid w:val="008F366D"/>
    <w:rsid w:val="008F3F95"/>
    <w:rsid w:val="00903DED"/>
    <w:rsid w:val="00904024"/>
    <w:rsid w:val="0090697E"/>
    <w:rsid w:val="0090773C"/>
    <w:rsid w:val="00910C7D"/>
    <w:rsid w:val="009110A8"/>
    <w:rsid w:val="00911190"/>
    <w:rsid w:val="00912C19"/>
    <w:rsid w:val="00913551"/>
    <w:rsid w:val="00913AAF"/>
    <w:rsid w:val="009143A1"/>
    <w:rsid w:val="00922950"/>
    <w:rsid w:val="00923493"/>
    <w:rsid w:val="00926625"/>
    <w:rsid w:val="00934230"/>
    <w:rsid w:val="00936844"/>
    <w:rsid w:val="009368E1"/>
    <w:rsid w:val="00941166"/>
    <w:rsid w:val="009411C6"/>
    <w:rsid w:val="009418DD"/>
    <w:rsid w:val="009418E7"/>
    <w:rsid w:val="00941B4A"/>
    <w:rsid w:val="0094282C"/>
    <w:rsid w:val="009454AC"/>
    <w:rsid w:val="00945C28"/>
    <w:rsid w:val="00950430"/>
    <w:rsid w:val="00951285"/>
    <w:rsid w:val="00954CAE"/>
    <w:rsid w:val="0095768C"/>
    <w:rsid w:val="00967218"/>
    <w:rsid w:val="00967ED8"/>
    <w:rsid w:val="00972DA8"/>
    <w:rsid w:val="00973150"/>
    <w:rsid w:val="00973B38"/>
    <w:rsid w:val="009743BF"/>
    <w:rsid w:val="009756DC"/>
    <w:rsid w:val="00975B33"/>
    <w:rsid w:val="00975D22"/>
    <w:rsid w:val="00976598"/>
    <w:rsid w:val="009775E5"/>
    <w:rsid w:val="00977A05"/>
    <w:rsid w:val="009801C4"/>
    <w:rsid w:val="00982302"/>
    <w:rsid w:val="00982563"/>
    <w:rsid w:val="00983171"/>
    <w:rsid w:val="00983F6C"/>
    <w:rsid w:val="00985A16"/>
    <w:rsid w:val="009861DB"/>
    <w:rsid w:val="00987DC9"/>
    <w:rsid w:val="0099503E"/>
    <w:rsid w:val="009953CA"/>
    <w:rsid w:val="00995F49"/>
    <w:rsid w:val="009961E0"/>
    <w:rsid w:val="00996E24"/>
    <w:rsid w:val="009A5788"/>
    <w:rsid w:val="009A63C8"/>
    <w:rsid w:val="009A6985"/>
    <w:rsid w:val="009B08EE"/>
    <w:rsid w:val="009B2389"/>
    <w:rsid w:val="009B280B"/>
    <w:rsid w:val="009B33BD"/>
    <w:rsid w:val="009B7D04"/>
    <w:rsid w:val="009C00EC"/>
    <w:rsid w:val="009C0B5D"/>
    <w:rsid w:val="009C1E43"/>
    <w:rsid w:val="009C2B61"/>
    <w:rsid w:val="009C2F35"/>
    <w:rsid w:val="009D36EF"/>
    <w:rsid w:val="009D44C2"/>
    <w:rsid w:val="009D6751"/>
    <w:rsid w:val="009E324F"/>
    <w:rsid w:val="009E530C"/>
    <w:rsid w:val="009F1DAF"/>
    <w:rsid w:val="009F2040"/>
    <w:rsid w:val="009F354C"/>
    <w:rsid w:val="009F5446"/>
    <w:rsid w:val="009F720E"/>
    <w:rsid w:val="009F78A9"/>
    <w:rsid w:val="00A0178A"/>
    <w:rsid w:val="00A0267C"/>
    <w:rsid w:val="00A039B1"/>
    <w:rsid w:val="00A04DA2"/>
    <w:rsid w:val="00A07876"/>
    <w:rsid w:val="00A10917"/>
    <w:rsid w:val="00A10E32"/>
    <w:rsid w:val="00A14128"/>
    <w:rsid w:val="00A14661"/>
    <w:rsid w:val="00A14C25"/>
    <w:rsid w:val="00A164D4"/>
    <w:rsid w:val="00A218B0"/>
    <w:rsid w:val="00A21FDE"/>
    <w:rsid w:val="00A23DF1"/>
    <w:rsid w:val="00A3005B"/>
    <w:rsid w:val="00A30FC7"/>
    <w:rsid w:val="00A31206"/>
    <w:rsid w:val="00A31F8A"/>
    <w:rsid w:val="00A344F1"/>
    <w:rsid w:val="00A367E5"/>
    <w:rsid w:val="00A370C8"/>
    <w:rsid w:val="00A37AF1"/>
    <w:rsid w:val="00A40DDD"/>
    <w:rsid w:val="00A43EFD"/>
    <w:rsid w:val="00A449C8"/>
    <w:rsid w:val="00A47620"/>
    <w:rsid w:val="00A52C7E"/>
    <w:rsid w:val="00A55042"/>
    <w:rsid w:val="00A56B1E"/>
    <w:rsid w:val="00A57949"/>
    <w:rsid w:val="00A661D4"/>
    <w:rsid w:val="00A66CD3"/>
    <w:rsid w:val="00A67235"/>
    <w:rsid w:val="00A70369"/>
    <w:rsid w:val="00A725B6"/>
    <w:rsid w:val="00A75447"/>
    <w:rsid w:val="00A767A8"/>
    <w:rsid w:val="00A77634"/>
    <w:rsid w:val="00A816DE"/>
    <w:rsid w:val="00A81B88"/>
    <w:rsid w:val="00A83067"/>
    <w:rsid w:val="00A8316B"/>
    <w:rsid w:val="00A85323"/>
    <w:rsid w:val="00A86BE8"/>
    <w:rsid w:val="00A91575"/>
    <w:rsid w:val="00A924AE"/>
    <w:rsid w:val="00A9379C"/>
    <w:rsid w:val="00A94C6A"/>
    <w:rsid w:val="00A958DE"/>
    <w:rsid w:val="00A95A98"/>
    <w:rsid w:val="00A96910"/>
    <w:rsid w:val="00A96F84"/>
    <w:rsid w:val="00A9773C"/>
    <w:rsid w:val="00AA451A"/>
    <w:rsid w:val="00AB0212"/>
    <w:rsid w:val="00AB0BA7"/>
    <w:rsid w:val="00AB2F38"/>
    <w:rsid w:val="00AB3BDB"/>
    <w:rsid w:val="00AB477A"/>
    <w:rsid w:val="00AB494F"/>
    <w:rsid w:val="00AB616E"/>
    <w:rsid w:val="00AB6C57"/>
    <w:rsid w:val="00AC30D5"/>
    <w:rsid w:val="00AC5198"/>
    <w:rsid w:val="00AD3230"/>
    <w:rsid w:val="00AD5537"/>
    <w:rsid w:val="00AE1AF1"/>
    <w:rsid w:val="00AF1166"/>
    <w:rsid w:val="00AF194A"/>
    <w:rsid w:val="00AF1BC1"/>
    <w:rsid w:val="00B03C59"/>
    <w:rsid w:val="00B05ACC"/>
    <w:rsid w:val="00B071B5"/>
    <w:rsid w:val="00B17C92"/>
    <w:rsid w:val="00B20062"/>
    <w:rsid w:val="00B207BC"/>
    <w:rsid w:val="00B2352B"/>
    <w:rsid w:val="00B25FC6"/>
    <w:rsid w:val="00B26820"/>
    <w:rsid w:val="00B32B47"/>
    <w:rsid w:val="00B369C2"/>
    <w:rsid w:val="00B36D0A"/>
    <w:rsid w:val="00B45367"/>
    <w:rsid w:val="00B4627E"/>
    <w:rsid w:val="00B50C29"/>
    <w:rsid w:val="00B51C9E"/>
    <w:rsid w:val="00B5290A"/>
    <w:rsid w:val="00B61A4D"/>
    <w:rsid w:val="00B63008"/>
    <w:rsid w:val="00B6338E"/>
    <w:rsid w:val="00B6533C"/>
    <w:rsid w:val="00B66458"/>
    <w:rsid w:val="00B7090A"/>
    <w:rsid w:val="00B70E55"/>
    <w:rsid w:val="00B74295"/>
    <w:rsid w:val="00B75020"/>
    <w:rsid w:val="00B76A7D"/>
    <w:rsid w:val="00B812E1"/>
    <w:rsid w:val="00B81397"/>
    <w:rsid w:val="00B8216E"/>
    <w:rsid w:val="00B85398"/>
    <w:rsid w:val="00B902F0"/>
    <w:rsid w:val="00B92CC1"/>
    <w:rsid w:val="00B93691"/>
    <w:rsid w:val="00B93C31"/>
    <w:rsid w:val="00B96D36"/>
    <w:rsid w:val="00BA3BB8"/>
    <w:rsid w:val="00BA41A4"/>
    <w:rsid w:val="00BA55EE"/>
    <w:rsid w:val="00BA5800"/>
    <w:rsid w:val="00BA7D49"/>
    <w:rsid w:val="00BB21E5"/>
    <w:rsid w:val="00BC000F"/>
    <w:rsid w:val="00BC0CD7"/>
    <w:rsid w:val="00BC0F14"/>
    <w:rsid w:val="00BC1110"/>
    <w:rsid w:val="00BC2CFA"/>
    <w:rsid w:val="00BC31ED"/>
    <w:rsid w:val="00BC366E"/>
    <w:rsid w:val="00BC4CEC"/>
    <w:rsid w:val="00BC65D5"/>
    <w:rsid w:val="00BC7D6B"/>
    <w:rsid w:val="00BD34C3"/>
    <w:rsid w:val="00BD72CB"/>
    <w:rsid w:val="00BE0A90"/>
    <w:rsid w:val="00BE182B"/>
    <w:rsid w:val="00BE2770"/>
    <w:rsid w:val="00BE2928"/>
    <w:rsid w:val="00BF01DF"/>
    <w:rsid w:val="00BF2D90"/>
    <w:rsid w:val="00BF3B6D"/>
    <w:rsid w:val="00BF400D"/>
    <w:rsid w:val="00BF623D"/>
    <w:rsid w:val="00BF6C42"/>
    <w:rsid w:val="00BF6F3F"/>
    <w:rsid w:val="00C01390"/>
    <w:rsid w:val="00C01BD7"/>
    <w:rsid w:val="00C02197"/>
    <w:rsid w:val="00C03B96"/>
    <w:rsid w:val="00C03FDC"/>
    <w:rsid w:val="00C057DE"/>
    <w:rsid w:val="00C06F39"/>
    <w:rsid w:val="00C11379"/>
    <w:rsid w:val="00C13625"/>
    <w:rsid w:val="00C14506"/>
    <w:rsid w:val="00C17E40"/>
    <w:rsid w:val="00C211B6"/>
    <w:rsid w:val="00C2122E"/>
    <w:rsid w:val="00C24931"/>
    <w:rsid w:val="00C25E48"/>
    <w:rsid w:val="00C31AD9"/>
    <w:rsid w:val="00C32E6F"/>
    <w:rsid w:val="00C33F45"/>
    <w:rsid w:val="00C3460B"/>
    <w:rsid w:val="00C34F94"/>
    <w:rsid w:val="00C429F3"/>
    <w:rsid w:val="00C42ECA"/>
    <w:rsid w:val="00C43A41"/>
    <w:rsid w:val="00C440BE"/>
    <w:rsid w:val="00C4438B"/>
    <w:rsid w:val="00C46C93"/>
    <w:rsid w:val="00C512D0"/>
    <w:rsid w:val="00C51C87"/>
    <w:rsid w:val="00C51D27"/>
    <w:rsid w:val="00C52416"/>
    <w:rsid w:val="00C56FB8"/>
    <w:rsid w:val="00C57317"/>
    <w:rsid w:val="00C5751E"/>
    <w:rsid w:val="00C57842"/>
    <w:rsid w:val="00C60D01"/>
    <w:rsid w:val="00C6170B"/>
    <w:rsid w:val="00C621F2"/>
    <w:rsid w:val="00C629E9"/>
    <w:rsid w:val="00C637A2"/>
    <w:rsid w:val="00C63FE5"/>
    <w:rsid w:val="00C6557B"/>
    <w:rsid w:val="00C67730"/>
    <w:rsid w:val="00C722C6"/>
    <w:rsid w:val="00C72314"/>
    <w:rsid w:val="00C725CA"/>
    <w:rsid w:val="00C727EC"/>
    <w:rsid w:val="00C74F64"/>
    <w:rsid w:val="00C7577D"/>
    <w:rsid w:val="00C7619D"/>
    <w:rsid w:val="00C77B31"/>
    <w:rsid w:val="00C77B54"/>
    <w:rsid w:val="00C80067"/>
    <w:rsid w:val="00C92190"/>
    <w:rsid w:val="00C95EAC"/>
    <w:rsid w:val="00CA0832"/>
    <w:rsid w:val="00CA427E"/>
    <w:rsid w:val="00CA4E9B"/>
    <w:rsid w:val="00CA5D7D"/>
    <w:rsid w:val="00CB0BC9"/>
    <w:rsid w:val="00CB1CA2"/>
    <w:rsid w:val="00CB5A29"/>
    <w:rsid w:val="00CB732F"/>
    <w:rsid w:val="00CC0055"/>
    <w:rsid w:val="00CC1A2C"/>
    <w:rsid w:val="00CC3ABB"/>
    <w:rsid w:val="00CC44AB"/>
    <w:rsid w:val="00CC4B9D"/>
    <w:rsid w:val="00CD057D"/>
    <w:rsid w:val="00CD148C"/>
    <w:rsid w:val="00CD2BEF"/>
    <w:rsid w:val="00CD3593"/>
    <w:rsid w:val="00CD3B00"/>
    <w:rsid w:val="00CD40C7"/>
    <w:rsid w:val="00CD4AF5"/>
    <w:rsid w:val="00CD5384"/>
    <w:rsid w:val="00CE1ACF"/>
    <w:rsid w:val="00CE56C1"/>
    <w:rsid w:val="00CE697E"/>
    <w:rsid w:val="00CE6A14"/>
    <w:rsid w:val="00CF1516"/>
    <w:rsid w:val="00CF669A"/>
    <w:rsid w:val="00CF788A"/>
    <w:rsid w:val="00D00E38"/>
    <w:rsid w:val="00D0150E"/>
    <w:rsid w:val="00D02610"/>
    <w:rsid w:val="00D14F5E"/>
    <w:rsid w:val="00D160A6"/>
    <w:rsid w:val="00D1794F"/>
    <w:rsid w:val="00D17BE3"/>
    <w:rsid w:val="00D20BA1"/>
    <w:rsid w:val="00D21EA9"/>
    <w:rsid w:val="00D309B2"/>
    <w:rsid w:val="00D313D7"/>
    <w:rsid w:val="00D3168F"/>
    <w:rsid w:val="00D327A0"/>
    <w:rsid w:val="00D32876"/>
    <w:rsid w:val="00D3560F"/>
    <w:rsid w:val="00D359C8"/>
    <w:rsid w:val="00D434DB"/>
    <w:rsid w:val="00D43A77"/>
    <w:rsid w:val="00D4538A"/>
    <w:rsid w:val="00D52220"/>
    <w:rsid w:val="00D53708"/>
    <w:rsid w:val="00D54C89"/>
    <w:rsid w:val="00D57F8E"/>
    <w:rsid w:val="00D6692F"/>
    <w:rsid w:val="00D677C2"/>
    <w:rsid w:val="00D67CDB"/>
    <w:rsid w:val="00D72417"/>
    <w:rsid w:val="00D765D1"/>
    <w:rsid w:val="00D7704E"/>
    <w:rsid w:val="00D80623"/>
    <w:rsid w:val="00D86934"/>
    <w:rsid w:val="00D86A04"/>
    <w:rsid w:val="00D90960"/>
    <w:rsid w:val="00D90B98"/>
    <w:rsid w:val="00D93672"/>
    <w:rsid w:val="00D94E33"/>
    <w:rsid w:val="00D963B1"/>
    <w:rsid w:val="00D973A2"/>
    <w:rsid w:val="00D97A50"/>
    <w:rsid w:val="00DA09FF"/>
    <w:rsid w:val="00DA2977"/>
    <w:rsid w:val="00DA53B8"/>
    <w:rsid w:val="00DA5DD5"/>
    <w:rsid w:val="00DA6B94"/>
    <w:rsid w:val="00DA726E"/>
    <w:rsid w:val="00DB35AC"/>
    <w:rsid w:val="00DB3B19"/>
    <w:rsid w:val="00DB429C"/>
    <w:rsid w:val="00DB4994"/>
    <w:rsid w:val="00DB507D"/>
    <w:rsid w:val="00DB7C75"/>
    <w:rsid w:val="00DC19DA"/>
    <w:rsid w:val="00DC2857"/>
    <w:rsid w:val="00DC3AB1"/>
    <w:rsid w:val="00DC7DE0"/>
    <w:rsid w:val="00DD14AD"/>
    <w:rsid w:val="00DD39C7"/>
    <w:rsid w:val="00DD3AC1"/>
    <w:rsid w:val="00DD6DE7"/>
    <w:rsid w:val="00DE347B"/>
    <w:rsid w:val="00DE528E"/>
    <w:rsid w:val="00DF4BBC"/>
    <w:rsid w:val="00DF4BCF"/>
    <w:rsid w:val="00DF5489"/>
    <w:rsid w:val="00DF79A1"/>
    <w:rsid w:val="00E00B36"/>
    <w:rsid w:val="00E02190"/>
    <w:rsid w:val="00E0376C"/>
    <w:rsid w:val="00E03D40"/>
    <w:rsid w:val="00E05F62"/>
    <w:rsid w:val="00E064F0"/>
    <w:rsid w:val="00E065DC"/>
    <w:rsid w:val="00E071BE"/>
    <w:rsid w:val="00E07DB0"/>
    <w:rsid w:val="00E106E5"/>
    <w:rsid w:val="00E10A83"/>
    <w:rsid w:val="00E10D20"/>
    <w:rsid w:val="00E1229B"/>
    <w:rsid w:val="00E12320"/>
    <w:rsid w:val="00E14606"/>
    <w:rsid w:val="00E15015"/>
    <w:rsid w:val="00E165F9"/>
    <w:rsid w:val="00E1695D"/>
    <w:rsid w:val="00E238A1"/>
    <w:rsid w:val="00E244E6"/>
    <w:rsid w:val="00E24C73"/>
    <w:rsid w:val="00E259D4"/>
    <w:rsid w:val="00E25F1C"/>
    <w:rsid w:val="00E33FA4"/>
    <w:rsid w:val="00E344A8"/>
    <w:rsid w:val="00E40359"/>
    <w:rsid w:val="00E42E92"/>
    <w:rsid w:val="00E46AF0"/>
    <w:rsid w:val="00E4749C"/>
    <w:rsid w:val="00E54689"/>
    <w:rsid w:val="00E56A20"/>
    <w:rsid w:val="00E56CF1"/>
    <w:rsid w:val="00E6294F"/>
    <w:rsid w:val="00E63DB0"/>
    <w:rsid w:val="00E738DD"/>
    <w:rsid w:val="00E77A88"/>
    <w:rsid w:val="00E802E7"/>
    <w:rsid w:val="00E809D3"/>
    <w:rsid w:val="00E81D56"/>
    <w:rsid w:val="00E8385C"/>
    <w:rsid w:val="00E83BA0"/>
    <w:rsid w:val="00E85733"/>
    <w:rsid w:val="00E87D85"/>
    <w:rsid w:val="00E916BA"/>
    <w:rsid w:val="00E920B0"/>
    <w:rsid w:val="00E9240F"/>
    <w:rsid w:val="00E9386D"/>
    <w:rsid w:val="00E94DA5"/>
    <w:rsid w:val="00E95447"/>
    <w:rsid w:val="00E95C50"/>
    <w:rsid w:val="00E96D7A"/>
    <w:rsid w:val="00EA20F3"/>
    <w:rsid w:val="00EA2938"/>
    <w:rsid w:val="00EA708E"/>
    <w:rsid w:val="00EB0BFA"/>
    <w:rsid w:val="00EB2BD1"/>
    <w:rsid w:val="00EB3BA6"/>
    <w:rsid w:val="00EB3E95"/>
    <w:rsid w:val="00EB4B19"/>
    <w:rsid w:val="00EB516D"/>
    <w:rsid w:val="00EC0E7E"/>
    <w:rsid w:val="00EC25EF"/>
    <w:rsid w:val="00EC26B3"/>
    <w:rsid w:val="00EC4977"/>
    <w:rsid w:val="00EC6976"/>
    <w:rsid w:val="00ED0AD1"/>
    <w:rsid w:val="00ED30E4"/>
    <w:rsid w:val="00ED5959"/>
    <w:rsid w:val="00EE294F"/>
    <w:rsid w:val="00EE2B5C"/>
    <w:rsid w:val="00EE4867"/>
    <w:rsid w:val="00EE4B44"/>
    <w:rsid w:val="00EE7AE0"/>
    <w:rsid w:val="00EE7D25"/>
    <w:rsid w:val="00EF0CDF"/>
    <w:rsid w:val="00EF21E0"/>
    <w:rsid w:val="00EF38A1"/>
    <w:rsid w:val="00EF7868"/>
    <w:rsid w:val="00F02067"/>
    <w:rsid w:val="00F04724"/>
    <w:rsid w:val="00F04E82"/>
    <w:rsid w:val="00F06534"/>
    <w:rsid w:val="00F1675A"/>
    <w:rsid w:val="00F17FBB"/>
    <w:rsid w:val="00F218D2"/>
    <w:rsid w:val="00F2484C"/>
    <w:rsid w:val="00F24C29"/>
    <w:rsid w:val="00F275D8"/>
    <w:rsid w:val="00F27DB9"/>
    <w:rsid w:val="00F31AB4"/>
    <w:rsid w:val="00F34AB5"/>
    <w:rsid w:val="00F3599F"/>
    <w:rsid w:val="00F3682E"/>
    <w:rsid w:val="00F36B84"/>
    <w:rsid w:val="00F372BD"/>
    <w:rsid w:val="00F40F0F"/>
    <w:rsid w:val="00F42E8B"/>
    <w:rsid w:val="00F44C76"/>
    <w:rsid w:val="00F44F86"/>
    <w:rsid w:val="00F512CD"/>
    <w:rsid w:val="00F52359"/>
    <w:rsid w:val="00F6395E"/>
    <w:rsid w:val="00F66791"/>
    <w:rsid w:val="00F676AD"/>
    <w:rsid w:val="00F73F5F"/>
    <w:rsid w:val="00F76CB1"/>
    <w:rsid w:val="00F76EF8"/>
    <w:rsid w:val="00F81B77"/>
    <w:rsid w:val="00F85486"/>
    <w:rsid w:val="00F92A59"/>
    <w:rsid w:val="00F93685"/>
    <w:rsid w:val="00F95BF6"/>
    <w:rsid w:val="00F964DB"/>
    <w:rsid w:val="00F96F7D"/>
    <w:rsid w:val="00F978DC"/>
    <w:rsid w:val="00FA17EC"/>
    <w:rsid w:val="00FA18BE"/>
    <w:rsid w:val="00FA2C12"/>
    <w:rsid w:val="00FA602B"/>
    <w:rsid w:val="00FB00AC"/>
    <w:rsid w:val="00FB0470"/>
    <w:rsid w:val="00FB0AA9"/>
    <w:rsid w:val="00FB28B9"/>
    <w:rsid w:val="00FB7DA6"/>
    <w:rsid w:val="00FC3428"/>
    <w:rsid w:val="00FC67AF"/>
    <w:rsid w:val="00FD02A8"/>
    <w:rsid w:val="00FD19DF"/>
    <w:rsid w:val="00FD499B"/>
    <w:rsid w:val="00FD5821"/>
    <w:rsid w:val="00FD58B6"/>
    <w:rsid w:val="00FD68EF"/>
    <w:rsid w:val="00FD7DA1"/>
    <w:rsid w:val="00FE0DBB"/>
    <w:rsid w:val="00FE114D"/>
    <w:rsid w:val="00FE1F25"/>
    <w:rsid w:val="00FE3B2A"/>
    <w:rsid w:val="00FE6734"/>
    <w:rsid w:val="00FE7F6D"/>
    <w:rsid w:val="00FF1BA9"/>
    <w:rsid w:val="00FF2AE3"/>
    <w:rsid w:val="00FF382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56EFF-8A13-489D-87EE-52EDA007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4A9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8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2484C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F248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2484C"/>
    <w:rPr>
      <w:sz w:val="22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A5D7D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uiPriority w:val="99"/>
    <w:unhideWhenUsed/>
    <w:rsid w:val="0048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402D-3CFD-4464-B56B-49F5C128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3646</CharactersWithSpaces>
  <SharedDoc>false</SharedDoc>
  <HLinks>
    <vt:vector size="6" baseType="variant"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http://www.komptech.com/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Hirtenfellner Joachim</dc:creator>
  <cp:lastModifiedBy>Affenberger Olivia</cp:lastModifiedBy>
  <cp:revision>2</cp:revision>
  <dcterms:created xsi:type="dcterms:W3CDTF">2018-03-26T09:01:00Z</dcterms:created>
  <dcterms:modified xsi:type="dcterms:W3CDTF">2018-03-26T09:01:00Z</dcterms:modified>
</cp:coreProperties>
</file>